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5B7" w:rsidRDefault="005435B7" w:rsidP="005435B7">
      <w:pPr>
        <w:jc w:val="center"/>
      </w:pPr>
      <w:r>
        <w:t>IN THE UNITED STATES BANKRUPTCY COURT</w:t>
      </w:r>
    </w:p>
    <w:p w:rsidR="005435B7" w:rsidRDefault="005435B7" w:rsidP="005435B7">
      <w:pPr>
        <w:jc w:val="center"/>
      </w:pPr>
      <w:r>
        <w:t>FOR THE EASTERN DISTRICT OF WISCONSIN</w:t>
      </w:r>
    </w:p>
    <w:p w:rsidR="005435B7" w:rsidRDefault="005435B7" w:rsidP="005435B7">
      <w:pPr>
        <w:spacing w:line="19" w:lineRule="exact"/>
      </w:pPr>
      <w:r>
        <w:rPr>
          <w:noProof/>
        </w:rPr>
        <mc:AlternateContent>
          <mc:Choice Requires="wps">
            <w:drawing>
              <wp:anchor distT="0" distB="0" distL="114300" distR="114300" simplePos="0" relativeHeight="251658752" behindDoc="1" locked="1" layoutInCell="0" allowOverlap="1">
                <wp:simplePos x="0" y="0"/>
                <wp:positionH relativeFrom="page">
                  <wp:posOffset>914400</wp:posOffset>
                </wp:positionH>
                <wp:positionV relativeFrom="paragraph">
                  <wp:posOffset>0</wp:posOffset>
                </wp:positionV>
                <wp:extent cx="5943600" cy="12065"/>
                <wp:effectExtent l="0" t="0" r="0"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80384" id="Rectangle 3"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FicwIAAPc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nRTaCnM66EqCfzaEOBzqw1/eqQ0osGovi9tbprOGEAKgvxybMDwXBwFG2695pB&#10;drLzOjJ1qG0bEgIH6BAbcrw0hB88ovBxXOQ3kxT6RsGXjdLJON5AyvNhY51/y3WLwqbCFqDH5GS/&#10;dj6AIeU5JILXUrCVkDIadrtZSIv2JGgj/k7Z3XWYVCFY6XCsz9h/AYxwR/AFtLHXP4pslKcPo2Kw&#10;msymg3yVjwfFNJ0N0qx4KCZpXuTL1c8AMMvLRjDG1VooftZdlr+sr6cJ6BUTlYe6QF0s6hq6e1mF&#10;rfAwg1K0FZ5daCBlaOobxaBmUnoiZL9PnmOPFAMB5/9ISZRA6Hqvno1mR1CA1dAh6CW8FrBptP2O&#10;UQeTV2H3bUcsx0i+U6CiIsvzMKrRyMfTERj22rO59hBFIVWFPUb9duH78d4ZK7YN3JRFYpS+B+XV&#10;IqoiqLJHddIrTFes4PQShPG9tmPU7/dq/gsAAP//AwBQSwMEFAAGAAgAAAAhAN6QXaPZAAAABwEA&#10;AA8AAABkcnMvZG93bnJldi54bWxMj0FPwzAMhe9I/IfISNxYAitV6ZpOgMQVaR0Xbmlj2mqNE5ps&#10;K/8e7wQX61nPeu9ztV3cJE44x9GThvuVAoHUeTtSr+Fj/3ZXgIjJkDWTJ9TwgxG29fVVZUrrz7TD&#10;U5N6wSEUS6NhSCmUUsZuQGfiygck9r787Ezide6lnc2Zw90kH5TKpTMjccNgAr4O2B2ao+Pez3Wj&#10;QvH90pN7z3ZtHtZt/qj17c3yvAGRcEl/x3DBZ3Soman1R7JRTLxnGf+SNPC82KpQrFpWTyDrSv7n&#10;r38BAAD//wMAUEsBAi0AFAAGAAgAAAAhALaDOJL+AAAA4QEAABMAAAAAAAAAAAAAAAAAAAAAAFtD&#10;b250ZW50X1R5cGVzXS54bWxQSwECLQAUAAYACAAAACEAOP0h/9YAAACUAQAACwAAAAAAAAAAAAAA&#10;AAAvAQAAX3JlbHMvLnJlbHNQSwECLQAUAAYACAAAACEA1XIhYnMCAAD3BAAADgAAAAAAAAAAAAAA&#10;AAAuAgAAZHJzL2Uyb0RvYy54bWxQSwECLQAUAAYACAAAACEA3pBdo9kAAAAHAQAADwAAAAAAAAAA&#10;AAAAAADNBAAAZHJzL2Rvd25yZXYueG1sUEsFBgAAAAAEAAQA8wAAANMFAAAAAA==&#10;" o:allowincell="f" fillcolor="black" stroked="f" strokeweight="0">
                <w10:wrap anchorx="page"/>
                <w10:anchorlock/>
              </v:rect>
            </w:pict>
          </mc:Fallback>
        </mc:AlternateContent>
      </w:r>
    </w:p>
    <w:p w:rsidR="005435B7" w:rsidRDefault="005435B7" w:rsidP="005435B7"/>
    <w:p w:rsidR="005435B7" w:rsidRDefault="005435B7" w:rsidP="005435B7">
      <w:r>
        <w:t>In re</w:t>
      </w:r>
      <w:r>
        <w:tab/>
      </w:r>
      <w:r>
        <w:tab/>
      </w:r>
      <w:r>
        <w:tab/>
      </w:r>
      <w:r>
        <w:tab/>
      </w:r>
      <w:r>
        <w:tab/>
      </w:r>
      <w:r>
        <w:tab/>
      </w:r>
      <w:r>
        <w:tab/>
      </w:r>
      <w:r>
        <w:tab/>
        <w:t>Chapter 11</w:t>
      </w:r>
    </w:p>
    <w:p w:rsidR="005435B7" w:rsidRDefault="005435B7" w:rsidP="005435B7">
      <w:r>
        <w:rPr>
          <w:bCs/>
        </w:rPr>
        <w:t>_____________,</w:t>
      </w:r>
      <w:r>
        <w:rPr>
          <w:bCs/>
        </w:rPr>
        <w:tab/>
      </w:r>
      <w:r>
        <w:rPr>
          <w:bCs/>
        </w:rPr>
        <w:tab/>
      </w:r>
      <w:r>
        <w:rPr>
          <w:bCs/>
        </w:rPr>
        <w:tab/>
      </w:r>
      <w:r>
        <w:rPr>
          <w:bCs/>
        </w:rPr>
        <w:tab/>
      </w:r>
      <w:r>
        <w:rPr>
          <w:bCs/>
        </w:rPr>
        <w:tab/>
      </w:r>
      <w:r>
        <w:rPr>
          <w:bCs/>
        </w:rPr>
        <w:tab/>
        <w:t>C</w:t>
      </w:r>
      <w:r w:rsidR="007A75DE">
        <w:t>ase No. __________</w:t>
      </w:r>
      <w:r>
        <w:tab/>
      </w:r>
      <w:r>
        <w:tab/>
      </w:r>
      <w:r w:rsidR="00220FBA">
        <w:tab/>
      </w:r>
      <w:r w:rsidR="00220FBA">
        <w:tab/>
      </w:r>
      <w:r w:rsidR="00220FBA">
        <w:tab/>
      </w:r>
      <w:r w:rsidR="00220FBA">
        <w:tab/>
      </w:r>
      <w:r>
        <w:t>Debtor.</w:t>
      </w:r>
    </w:p>
    <w:p w:rsidR="005435B7" w:rsidRDefault="005435B7" w:rsidP="005435B7"/>
    <w:p w:rsidR="005435B7" w:rsidRDefault="005435B7" w:rsidP="005435B7">
      <w:r>
        <w:rPr>
          <w:noProof/>
        </w:rPr>
        <mc:AlternateContent>
          <mc:Choice Requires="wps">
            <w:drawing>
              <wp:anchor distT="0" distB="0" distL="114300" distR="114300" simplePos="0" relativeHeight="251656704" behindDoc="1" locked="0" layoutInCell="0" allowOverlap="1">
                <wp:simplePos x="0" y="0"/>
                <wp:positionH relativeFrom="page">
                  <wp:posOffset>914400</wp:posOffset>
                </wp:positionH>
                <wp:positionV relativeFrom="paragraph">
                  <wp:posOffset>-635</wp:posOffset>
                </wp:positionV>
                <wp:extent cx="5943600" cy="12065"/>
                <wp:effectExtent l="0" t="0" r="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BE22C8" id="Rectangle 1" o:spid="_x0000_s1026" style="position:absolute;margin-left:1in;margin-top:-.05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L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x0X+ZpKCbhR82SidjAOjhJTnw8Y6/47rFoVNhS1Qj+Bkf+98&#10;H3oOieS1FGwtpIyG3W6W0qI9Cb0Rfyd0dx0mVQhWOhzrEfsvwBHuCL7ANmr9o8hGeXo3KgbryWw6&#10;yNf5eFBM09kgzYq7YpLmRb5a/wwEs7xsBGNc3QvFz32X5S/T9TQBfcfEzkNdKF1M6pq6e1mGrfAw&#10;g1K0FZ5dykDKIOpbxSBnUnoiZL9PnnOPakABzv+xJLEFgup992w0O0IHWA0KgZbwWsCm0fYJow4m&#10;r8Lu+45YjpF8r6CLiizPw6hGIx9PR2DYa8/m2kMUBagKe4z67dL3470zVmwbuCmLhVH6FjqvFrEr&#10;Qlf2rIB3MGC6YganlyCM77Udo36/V4tfAAAA//8DAFBLAwQUAAYACAAAACEA7AOPeNkAAAAIAQAA&#10;DwAAAGRycy9kb3ducmV2LnhtbExPy07DMBC8I/EP1lbi1tqlIYpCnAqQuCI1cOHmxEsSNV6b2G3D&#10;37M9wW1nZzSPar+4SZxxjqMnDduNAoHUeTtSr+Hj/XVdgIjJkDWTJ9TwgxH29e1NZUrrL3TAc5N6&#10;wSYUS6NhSCmUUsZuQGfixgck5r787ExiOPfSzubC5m6S90rl0pmROGEwAV8G7I7NyXHu565Rofh+&#10;7sm9ZYc2D7s2f9D6brU8PYJIuKQ/MVzrc3WouVPrT2SjmBhnGW9JGtZbEFdeFYofLV8FyLqS/wfU&#10;vwAAAP//AwBQSwECLQAUAAYACAAAACEAtoM4kv4AAADhAQAAEwAAAAAAAAAAAAAAAAAAAAAAW0Nv&#10;bnRlbnRfVHlwZXNdLnhtbFBLAQItABQABgAIAAAAIQA4/SH/1gAAAJQBAAALAAAAAAAAAAAAAAAA&#10;AC8BAABfcmVscy8ucmVsc1BLAQItABQABgAIAAAAIQAX/lLocgIAAPcEAAAOAAAAAAAAAAAAAAAA&#10;AC4CAABkcnMvZTJvRG9jLnhtbFBLAQItABQABgAIAAAAIQDsA4942QAAAAgBAAAPAAAAAAAAAAAA&#10;AAAAAMwEAABkcnMvZG93bnJldi54bWxQSwUGAAAAAAQABADzAAAA0gUAAAAA&#10;" o:allowincell="f" fillcolor="black" stroked="f" strokeweight="0">
                <w10:wrap anchorx="page"/>
              </v:rect>
            </w:pict>
          </mc:Fallback>
        </mc:AlternateContent>
      </w:r>
    </w:p>
    <w:p w:rsidR="005435B7" w:rsidRDefault="00991AF6" w:rsidP="005435B7">
      <w:pPr>
        <w:jc w:val="center"/>
        <w:rPr>
          <w:b/>
        </w:rPr>
      </w:pPr>
      <w:r>
        <w:rPr>
          <w:b/>
        </w:rPr>
        <w:t>NOTICE OF DEBTOR’S MOTION TO ADMINISTRATIVELY CLOSE CASE</w:t>
      </w:r>
    </w:p>
    <w:p w:rsidR="005435B7" w:rsidRDefault="005435B7" w:rsidP="005435B7">
      <w:pPr>
        <w:jc w:val="center"/>
        <w:rPr>
          <w:b/>
          <w:u w:val="single"/>
        </w:rPr>
      </w:pPr>
    </w:p>
    <w:p w:rsidR="00991AF6" w:rsidRPr="0044005B" w:rsidRDefault="005435B7" w:rsidP="0044005B">
      <w:pPr>
        <w:rPr>
          <w:b/>
          <w:u w:val="single"/>
        </w:rPr>
      </w:pPr>
      <w:r>
        <w:rPr>
          <w:noProof/>
        </w:rPr>
        <mc:AlternateContent>
          <mc:Choice Requires="wps">
            <w:drawing>
              <wp:anchor distT="0" distB="0" distL="114300" distR="114300" simplePos="0" relativeHeight="251657728" behindDoc="1" locked="0" layoutInCell="0" allowOverlap="1" wp14:anchorId="7B77C23D" wp14:editId="3C638D5B">
                <wp:simplePos x="0" y="0"/>
                <wp:positionH relativeFrom="page">
                  <wp:posOffset>914400</wp:posOffset>
                </wp:positionH>
                <wp:positionV relativeFrom="paragraph">
                  <wp:posOffset>7620</wp:posOffset>
                </wp:positionV>
                <wp:extent cx="5943600" cy="12065"/>
                <wp:effectExtent l="0" t="0" r="0"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17FF4" id="Rectangle 2" o:spid="_x0000_s1026" style="position:absolute;margin-left:1in;margin-top:.6pt;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BgncwIAAPcEAAAOAAAAZHJzL2Uyb0RvYy54bWysVNuO0zAQfUfiHyy/d3MhvSRqutrtUoS0&#10;wIqFD3Btp7FwbGO7TbuIf2fstKULLytEH1xPZjw+c+aM59f7TqIdt05oVePsKsWIK6qZUJsaf/2y&#10;Gs0wcp4oRqRWvMYH7vD14vWreW8qnutWS8YtgiTKVb2pceu9qZLE0ZZ3xF1pwxU4G2074sG0m4RZ&#10;0kP2TiZ5mk6SXltmrKbcOfh6NzjxIuZvGk79p6Zx3CNZY8Dm42rjug5rspiTamOJaQU9wiD/gKIj&#10;QsGl51R3xBO0teKvVJ2gVjvd+Cuqu0Q3jaA81gDVZOkf1Ty2xPBYC5DjzJkm9//S0o+7B4sEq3GO&#10;kSIdtOgzkEbURnKUB3p64yqIejQPNhTozL2m3xxSetlCFL+xVvctJwxAZSE+eXYgGA6OonX/QTPI&#10;TrZeR6b2je1CQuAA7WNDDueG8L1HFD6Oy+LNJIW+UfBleToZxxtIdTpsrPPvuO5Q2NTYAvSYnOzu&#10;nQ9gSHUKieC1FGwlpIyG3ayX0qIdCdqIv2N2dxkmVQhWOhwbMg5fACPcEXwBbez1jzLLi/Q2L0er&#10;yWw6KlbFeFRO09kozcrbcpIWZXG3+hkAZkXVCsa4uheKn3SXFS/r63ECBsVE5aE+UBeLuoTuXlZh&#10;JzzMoBRdjWdnGkgVmvpWMaiZVJ4IOeyT59gjxUDA6T9SEiUQuj6oZ63ZARRgNXQIegmvBWxabZ8w&#10;6mHyauy+b4nlGMn3ClRUZkURRjUaxXiag2EvPetLD1EUUtXYYzRsl34Y762xYtPCTVkkRukbUF4j&#10;oiqCKgdUR73CdMUKji9BGN9LO0b9fq8WvwAAAP//AwBQSwMEFAAGAAgAAAAhAD80K9jZAAAACAEA&#10;AA8AAABkcnMvZG93bnJldi54bWxMT8tOwzAQvCPxD9YicaN2mxBFIU4FSFyRGrhwc+IliYjXJnbb&#10;8PdsT3Db2RnNo96vbhYnXOLkScN2o0Ag9d5ONGh4f3u5K0HEZMia2RNq+MEI++b6qjaV9Wc64KlN&#10;g2ATipXRMKYUKiljP6IzceMDEnOffnEmMVwGaRdzZnM3y51ShXRmIk4YTcDnEfuv9ug49yNrVSi/&#10;nwZyr/mhK0LWFfda396sjw8gEq7pTwyX+lwdGu7U+SPZKGbGec5bEh87EBdelYofnYZsC7Kp5f8B&#10;zS8AAAD//wMAUEsBAi0AFAAGAAgAAAAhALaDOJL+AAAA4QEAABMAAAAAAAAAAAAAAAAAAAAAAFtD&#10;b250ZW50X1R5cGVzXS54bWxQSwECLQAUAAYACAAAACEAOP0h/9YAAACUAQAACwAAAAAAAAAAAAAA&#10;AAAvAQAAX3JlbHMvLnJlbHNQSwECLQAUAAYACAAAACEAtLQYJ3MCAAD3BAAADgAAAAAAAAAAAAAA&#10;AAAuAgAAZHJzL2Uyb0RvYy54bWxQSwECLQAUAAYACAAAACEAPzQr2NkAAAAIAQAADwAAAAAAAAAA&#10;AAAAAADNBAAAZHJzL2Rvd25yZXYueG1sUEsFBgAAAAAEAAQA8wAAANMFAAAAAA==&#10;" o:allowincell="f" fillcolor="black" stroked="f" strokeweight="0">
                <w10:wrap anchorx="page"/>
              </v:rect>
            </w:pict>
          </mc:Fallback>
        </mc:AlternateContent>
      </w:r>
    </w:p>
    <w:p w:rsidR="0018383C" w:rsidRDefault="00991AF6" w:rsidP="0018383C">
      <w:pPr>
        <w:widowControl w:val="0"/>
        <w:autoSpaceDE w:val="0"/>
        <w:autoSpaceDN w:val="0"/>
        <w:adjustRightInd w:val="0"/>
        <w:ind w:firstLine="720"/>
      </w:pPr>
      <w:r w:rsidRPr="00C97A60">
        <w:rPr>
          <w:lang w:val="en-CA"/>
        </w:rPr>
        <w:fldChar w:fldCharType="begin"/>
      </w:r>
      <w:r w:rsidRPr="00C97A60">
        <w:rPr>
          <w:lang w:val="en-CA"/>
        </w:rPr>
        <w:instrText xml:space="preserve"> SEQ CHAPTER \h \r 1</w:instrText>
      </w:r>
      <w:r w:rsidRPr="00C97A60">
        <w:rPr>
          <w:lang w:val="en-CA"/>
        </w:rPr>
        <w:fldChar w:fldCharType="end"/>
      </w:r>
      <w:r w:rsidRPr="00C97A60">
        <w:t>PLEASE TAKE NOTICE that the Debtor, _______________, by his</w:t>
      </w:r>
      <w:r w:rsidR="00CD6961" w:rsidRPr="00C97A60">
        <w:t>/her</w:t>
      </w:r>
      <w:r w:rsidRPr="00C97A60">
        <w:t xml:space="preserve"> attorneys, has filed a Motion to </w:t>
      </w:r>
      <w:r w:rsidR="009644E3">
        <w:t>a</w:t>
      </w:r>
      <w:r w:rsidRPr="00C97A60">
        <w:t xml:space="preserve">dministratively </w:t>
      </w:r>
      <w:r w:rsidR="009644E3">
        <w:t>c</w:t>
      </w:r>
      <w:r w:rsidRPr="00C97A60">
        <w:t xml:space="preserve">lose </w:t>
      </w:r>
      <w:r w:rsidR="00CD6961" w:rsidRPr="00C97A60">
        <w:t xml:space="preserve">this Chapter 11 </w:t>
      </w:r>
      <w:r w:rsidR="009644E3">
        <w:t>c</w:t>
      </w:r>
      <w:r w:rsidRPr="00C97A60">
        <w:t xml:space="preserve">ase, a copy of which is </w:t>
      </w:r>
      <w:r w:rsidR="0018383C">
        <w:t>enclosed.</w:t>
      </w:r>
    </w:p>
    <w:p w:rsidR="0018383C" w:rsidRPr="00C97A60" w:rsidRDefault="0018383C" w:rsidP="0018383C">
      <w:pPr>
        <w:widowControl w:val="0"/>
        <w:autoSpaceDE w:val="0"/>
        <w:autoSpaceDN w:val="0"/>
        <w:adjustRightInd w:val="0"/>
        <w:ind w:firstLine="720"/>
      </w:pPr>
    </w:p>
    <w:p w:rsidR="00991AF6" w:rsidRDefault="00991AF6" w:rsidP="0018383C">
      <w:pPr>
        <w:widowControl w:val="0"/>
        <w:autoSpaceDE w:val="0"/>
        <w:autoSpaceDN w:val="0"/>
        <w:adjustRightInd w:val="0"/>
        <w:rPr>
          <w:b/>
        </w:rPr>
      </w:pPr>
      <w:r w:rsidRPr="00C97A60">
        <w:tab/>
      </w:r>
      <w:r w:rsidRPr="00C97A60">
        <w:rPr>
          <w:b/>
          <w:u w:val="single"/>
          <w:lang w:val="en-CA"/>
        </w:rPr>
        <w:fldChar w:fldCharType="begin"/>
      </w:r>
      <w:r w:rsidRPr="00C97A60">
        <w:rPr>
          <w:b/>
          <w:u w:val="single"/>
          <w:lang w:val="en-CA"/>
        </w:rPr>
        <w:instrText xml:space="preserve"> SEQ CHAPTER \h \r 1</w:instrText>
      </w:r>
      <w:r w:rsidRPr="00C97A60">
        <w:rPr>
          <w:b/>
          <w:u w:val="single"/>
          <w:lang w:val="en-CA"/>
        </w:rPr>
        <w:fldChar w:fldCharType="end"/>
      </w:r>
      <w:r w:rsidRPr="00C97A60">
        <w:rPr>
          <w:b/>
          <w:u w:val="single"/>
          <w:lang w:val="en-CA"/>
        </w:rPr>
        <w:t>Y</w:t>
      </w:r>
      <w:r w:rsidRPr="00C97A60">
        <w:rPr>
          <w:b/>
          <w:u w:val="single"/>
        </w:rPr>
        <w:t>our rights may be affected.</w:t>
      </w:r>
      <w:r w:rsidRPr="00C97A60">
        <w:rPr>
          <w:b/>
        </w:rPr>
        <w:t xml:space="preserve">  You should read these papers carefully and discuss them with your attorney, if you have one in this bankruptcy case.  (If you do not have an attorney, you may wish to consult one.)</w:t>
      </w:r>
    </w:p>
    <w:p w:rsidR="0018383C" w:rsidRPr="00C97A60" w:rsidRDefault="0018383C" w:rsidP="0018383C">
      <w:pPr>
        <w:widowControl w:val="0"/>
        <w:autoSpaceDE w:val="0"/>
        <w:autoSpaceDN w:val="0"/>
        <w:adjustRightInd w:val="0"/>
        <w:rPr>
          <w:b/>
        </w:rPr>
      </w:pPr>
    </w:p>
    <w:p w:rsidR="00991AF6" w:rsidRDefault="00991AF6" w:rsidP="0018383C">
      <w:pPr>
        <w:widowControl w:val="0"/>
        <w:autoSpaceDE w:val="0"/>
        <w:autoSpaceDN w:val="0"/>
        <w:adjustRightInd w:val="0"/>
      </w:pPr>
      <w:r w:rsidRPr="00C97A60">
        <w:tab/>
        <w:t xml:space="preserve">If you do not want the Court to grant the Debtor’s Motion, or if you want the Court to consider your views on the Motion, then no later than </w:t>
      </w:r>
      <w:r w:rsidR="009644E3">
        <w:rPr>
          <w:b/>
          <w:u w:val="single"/>
        </w:rPr>
        <w:t>14</w:t>
      </w:r>
      <w:r w:rsidRPr="00C97A60">
        <w:rPr>
          <w:b/>
          <w:u w:val="single"/>
        </w:rPr>
        <w:t xml:space="preserve"> days from the date of service of this notice</w:t>
      </w:r>
      <w:r w:rsidRPr="00C97A60">
        <w:t>, you or your attorney must:</w:t>
      </w:r>
    </w:p>
    <w:p w:rsidR="0018383C" w:rsidRPr="00C97A60" w:rsidRDefault="0018383C" w:rsidP="0018383C">
      <w:pPr>
        <w:widowControl w:val="0"/>
        <w:autoSpaceDE w:val="0"/>
        <w:autoSpaceDN w:val="0"/>
        <w:adjustRightInd w:val="0"/>
      </w:pPr>
    </w:p>
    <w:p w:rsidR="00991AF6" w:rsidRPr="00C97A60" w:rsidRDefault="00342B35" w:rsidP="0018383C">
      <w:pPr>
        <w:widowControl w:val="0"/>
        <w:autoSpaceDE w:val="0"/>
        <w:autoSpaceDN w:val="0"/>
        <w:adjustRightInd w:val="0"/>
        <w:ind w:firstLine="720"/>
      </w:pPr>
      <w:r w:rsidRPr="00C97A60">
        <w:t>File with the C</w:t>
      </w:r>
      <w:r w:rsidR="00991AF6" w:rsidRPr="00C97A60">
        <w:t>ourt a written objection at:</w:t>
      </w:r>
    </w:p>
    <w:p w:rsidR="00C364AC" w:rsidRPr="00C97A60" w:rsidRDefault="00C364AC" w:rsidP="0018383C">
      <w:pPr>
        <w:widowControl w:val="0"/>
        <w:autoSpaceDE w:val="0"/>
        <w:autoSpaceDN w:val="0"/>
        <w:adjustRightInd w:val="0"/>
        <w:ind w:left="1440"/>
      </w:pPr>
    </w:p>
    <w:p w:rsidR="00991AF6" w:rsidRPr="00C97A60" w:rsidRDefault="00991AF6" w:rsidP="0018383C">
      <w:pPr>
        <w:widowControl w:val="0"/>
        <w:autoSpaceDE w:val="0"/>
        <w:autoSpaceDN w:val="0"/>
        <w:adjustRightInd w:val="0"/>
        <w:ind w:left="1440" w:firstLine="720"/>
      </w:pPr>
      <w:r w:rsidRPr="00C97A60">
        <w:t>Clerk, United States Bankruptcy Court</w:t>
      </w:r>
    </w:p>
    <w:p w:rsidR="00991AF6" w:rsidRPr="00C97A60" w:rsidRDefault="00991AF6" w:rsidP="0018383C">
      <w:pPr>
        <w:widowControl w:val="0"/>
        <w:autoSpaceDE w:val="0"/>
        <w:autoSpaceDN w:val="0"/>
        <w:adjustRightInd w:val="0"/>
      </w:pPr>
      <w:r w:rsidRPr="00C97A60">
        <w:tab/>
      </w:r>
      <w:r w:rsidRPr="00C97A60">
        <w:tab/>
      </w:r>
      <w:r w:rsidR="00C364AC" w:rsidRPr="00C97A60">
        <w:tab/>
      </w:r>
      <w:r w:rsidRPr="00C97A60">
        <w:t>517 East Wisconsin Avenue, Room 126</w:t>
      </w:r>
    </w:p>
    <w:p w:rsidR="00991AF6" w:rsidRPr="00C97A60" w:rsidRDefault="00991AF6" w:rsidP="0018383C">
      <w:pPr>
        <w:widowControl w:val="0"/>
        <w:autoSpaceDE w:val="0"/>
        <w:autoSpaceDN w:val="0"/>
        <w:adjustRightInd w:val="0"/>
      </w:pPr>
      <w:r w:rsidRPr="00C97A60">
        <w:tab/>
      </w:r>
      <w:r w:rsidRPr="00C97A60">
        <w:tab/>
      </w:r>
      <w:r w:rsidR="00C364AC" w:rsidRPr="00C97A60">
        <w:tab/>
      </w:r>
      <w:r w:rsidRPr="00C97A60">
        <w:t>Milwaukee, WI  53202-4581</w:t>
      </w:r>
    </w:p>
    <w:p w:rsidR="00991AF6" w:rsidRPr="00C97A60" w:rsidRDefault="00991AF6" w:rsidP="0018383C">
      <w:pPr>
        <w:widowControl w:val="0"/>
        <w:autoSpaceDE w:val="0"/>
        <w:autoSpaceDN w:val="0"/>
        <w:adjustRightInd w:val="0"/>
      </w:pPr>
    </w:p>
    <w:p w:rsidR="00C364AC" w:rsidRPr="00C97A60" w:rsidRDefault="00C364AC" w:rsidP="0018383C">
      <w:pPr>
        <w:widowControl w:val="0"/>
        <w:autoSpaceDE w:val="0"/>
        <w:autoSpaceDN w:val="0"/>
        <w:adjustRightInd w:val="0"/>
        <w:ind w:firstLine="720"/>
      </w:pPr>
      <w:r w:rsidRPr="00C97A60">
        <w:t xml:space="preserve">If </w:t>
      </w:r>
      <w:r w:rsidR="00342B35" w:rsidRPr="00C97A60">
        <w:t>you mail your objection to the C</w:t>
      </w:r>
      <w:r w:rsidRPr="00C97A60">
        <w:t>ourt for filing, you mu</w:t>
      </w:r>
      <w:r w:rsidR="00342B35" w:rsidRPr="00C97A60">
        <w:t>st mail it early enough so the C</w:t>
      </w:r>
      <w:r w:rsidRPr="00C97A60">
        <w:t>ourt will receive it on or before the date stated above.</w:t>
      </w:r>
      <w:r w:rsidRPr="00C97A60">
        <w:br/>
      </w:r>
    </w:p>
    <w:p w:rsidR="00C364AC" w:rsidRPr="00C97A60" w:rsidRDefault="00C364AC" w:rsidP="009644E3">
      <w:pPr>
        <w:widowControl w:val="0"/>
        <w:autoSpaceDE w:val="0"/>
        <w:autoSpaceDN w:val="0"/>
        <w:adjustRightInd w:val="0"/>
        <w:ind w:firstLine="720"/>
      </w:pPr>
      <w:r w:rsidRPr="00C97A60">
        <w:t xml:space="preserve">You must also </w:t>
      </w:r>
      <w:r w:rsidR="00D94663">
        <w:t>send</w:t>
      </w:r>
      <w:r w:rsidRPr="00C97A60">
        <w:t xml:space="preserve"> a copy to:</w:t>
      </w:r>
    </w:p>
    <w:p w:rsidR="00991AF6" w:rsidRPr="00C97A60" w:rsidRDefault="00991AF6" w:rsidP="0018383C">
      <w:pPr>
        <w:widowControl w:val="0"/>
        <w:autoSpaceDE w:val="0"/>
        <w:autoSpaceDN w:val="0"/>
        <w:adjustRightInd w:val="0"/>
      </w:pPr>
    </w:p>
    <w:p w:rsidR="00991AF6" w:rsidRPr="00C97A60" w:rsidRDefault="00C364AC" w:rsidP="0018383C">
      <w:pPr>
        <w:widowControl w:val="0"/>
        <w:autoSpaceDE w:val="0"/>
        <w:autoSpaceDN w:val="0"/>
        <w:adjustRightInd w:val="0"/>
        <w:ind w:left="720" w:firstLine="720"/>
        <w:rPr>
          <w:bCs/>
        </w:rPr>
      </w:pPr>
      <w:r w:rsidRPr="00C97A60">
        <w:rPr>
          <w:bCs/>
        </w:rPr>
        <w:t>Office of the U.S. Trustee</w:t>
      </w:r>
      <w:r w:rsidRPr="00C97A60">
        <w:rPr>
          <w:bCs/>
        </w:rPr>
        <w:tab/>
      </w:r>
      <w:r w:rsidR="00991AF6" w:rsidRPr="00C97A60">
        <w:rPr>
          <w:bCs/>
        </w:rPr>
        <w:tab/>
      </w:r>
      <w:r w:rsidR="00991AF6" w:rsidRPr="00C97A60">
        <w:rPr>
          <w:bCs/>
        </w:rPr>
        <w:tab/>
      </w:r>
      <w:r w:rsidR="00991AF6" w:rsidRPr="00C97A60">
        <w:rPr>
          <w:bCs/>
        </w:rPr>
        <w:tab/>
      </w:r>
      <w:r w:rsidRPr="00C97A60">
        <w:rPr>
          <w:bCs/>
        </w:rPr>
        <w:t>Debtor’s Attorney</w:t>
      </w:r>
    </w:p>
    <w:p w:rsidR="00991AF6" w:rsidRPr="00C97A60" w:rsidRDefault="00C364AC" w:rsidP="0018383C">
      <w:pPr>
        <w:widowControl w:val="0"/>
        <w:autoSpaceDE w:val="0"/>
        <w:autoSpaceDN w:val="0"/>
        <w:adjustRightInd w:val="0"/>
        <w:ind w:left="720" w:firstLine="720"/>
        <w:rPr>
          <w:bCs/>
        </w:rPr>
      </w:pPr>
      <w:r w:rsidRPr="00C97A60">
        <w:rPr>
          <w:bCs/>
        </w:rPr>
        <w:t>517 E. Wisconsin Ave., Rm 430</w:t>
      </w:r>
      <w:r w:rsidR="00991AF6" w:rsidRPr="00C97A60">
        <w:rPr>
          <w:bCs/>
        </w:rPr>
        <w:tab/>
      </w:r>
      <w:r w:rsidRPr="00C97A60">
        <w:rPr>
          <w:bCs/>
        </w:rPr>
        <w:tab/>
      </w:r>
      <w:r w:rsidRPr="00C97A60">
        <w:rPr>
          <w:bCs/>
        </w:rPr>
        <w:tab/>
        <w:t>Attorney’s Address</w:t>
      </w:r>
    </w:p>
    <w:p w:rsidR="00C97A60" w:rsidRDefault="00C364AC" w:rsidP="0018383C">
      <w:pPr>
        <w:widowControl w:val="0"/>
        <w:autoSpaceDE w:val="0"/>
        <w:autoSpaceDN w:val="0"/>
        <w:adjustRightInd w:val="0"/>
        <w:ind w:left="720" w:firstLine="720"/>
        <w:rPr>
          <w:bCs/>
        </w:rPr>
      </w:pPr>
      <w:r w:rsidRPr="00C97A60">
        <w:rPr>
          <w:bCs/>
        </w:rPr>
        <w:t>Milwaukee, WI  53202</w:t>
      </w:r>
    </w:p>
    <w:p w:rsidR="00991AF6" w:rsidRPr="00C97A60" w:rsidRDefault="00991AF6" w:rsidP="0018383C">
      <w:pPr>
        <w:widowControl w:val="0"/>
        <w:autoSpaceDE w:val="0"/>
        <w:autoSpaceDN w:val="0"/>
        <w:adjustRightInd w:val="0"/>
        <w:ind w:left="720" w:firstLine="720"/>
      </w:pPr>
      <w:r w:rsidRPr="00C97A60">
        <w:rPr>
          <w:bCs/>
        </w:rPr>
        <w:tab/>
      </w:r>
      <w:r w:rsidRPr="00C97A60">
        <w:rPr>
          <w:bCs/>
        </w:rPr>
        <w:tab/>
      </w:r>
      <w:r w:rsidRPr="00C97A60">
        <w:rPr>
          <w:bCs/>
        </w:rPr>
        <w:tab/>
      </w:r>
      <w:r w:rsidRPr="00C97A60">
        <w:rPr>
          <w:bCs/>
        </w:rPr>
        <w:tab/>
      </w:r>
      <w:r w:rsidRPr="00C97A60">
        <w:rPr>
          <w:bCs/>
        </w:rPr>
        <w:tab/>
      </w:r>
    </w:p>
    <w:p w:rsidR="00800DDF" w:rsidRDefault="00800DDF" w:rsidP="0018383C">
      <w:pPr>
        <w:widowControl w:val="0"/>
        <w:autoSpaceDE w:val="0"/>
        <w:autoSpaceDN w:val="0"/>
        <w:adjustRightInd w:val="0"/>
        <w:ind w:firstLine="720"/>
      </w:pPr>
      <w:r w:rsidRPr="00C97A60">
        <w:rPr>
          <w:bCs/>
        </w:rPr>
        <w:t xml:space="preserve">If you file an objection, the Court will set a hearing.  You will be notified of the hearing and you or your attorney must appear at it.  </w:t>
      </w:r>
      <w:r w:rsidRPr="00C97A60">
        <w:t xml:space="preserve">If you or your attorney do not take these steps, the Court may enter an order approving the Motion without further notice or hearing.  </w:t>
      </w:r>
    </w:p>
    <w:p w:rsidR="0018383C" w:rsidRDefault="0018383C" w:rsidP="0018383C">
      <w:pPr>
        <w:widowControl w:val="0"/>
        <w:autoSpaceDE w:val="0"/>
        <w:autoSpaceDN w:val="0"/>
        <w:adjustRightInd w:val="0"/>
        <w:ind w:firstLine="720"/>
      </w:pPr>
    </w:p>
    <w:p w:rsidR="0018383C" w:rsidRPr="00C97A60" w:rsidRDefault="0018383C" w:rsidP="0018383C">
      <w:pPr>
        <w:widowControl w:val="0"/>
        <w:autoSpaceDE w:val="0"/>
        <w:autoSpaceDN w:val="0"/>
        <w:adjustRightInd w:val="0"/>
        <w:ind w:firstLine="720"/>
      </w:pPr>
    </w:p>
    <w:p w:rsidR="00C364AC" w:rsidRDefault="00C364AC" w:rsidP="0018383C">
      <w:pPr>
        <w:widowControl w:val="0"/>
        <w:autoSpaceDE w:val="0"/>
        <w:autoSpaceDN w:val="0"/>
        <w:adjustRightInd w:val="0"/>
      </w:pPr>
      <w:r w:rsidRPr="00C97A60">
        <w:t>Date __</w:t>
      </w:r>
      <w:r w:rsidR="0018383C">
        <w:t>___</w:t>
      </w:r>
      <w:r w:rsidRPr="00C97A60">
        <w:t>_____</w:t>
      </w:r>
      <w:r w:rsidR="0018383C">
        <w:tab/>
      </w:r>
      <w:r w:rsidR="0018383C">
        <w:tab/>
      </w:r>
      <w:r w:rsidR="0018383C">
        <w:tab/>
      </w:r>
      <w:r w:rsidR="0018383C">
        <w:tab/>
      </w:r>
      <w:r w:rsidR="0018383C">
        <w:tab/>
        <w:t>_____________________________</w:t>
      </w:r>
    </w:p>
    <w:p w:rsidR="0018383C" w:rsidRDefault="0018383C" w:rsidP="0018383C">
      <w:pPr>
        <w:widowControl w:val="0"/>
        <w:autoSpaceDE w:val="0"/>
        <w:autoSpaceDN w:val="0"/>
        <w:adjustRightInd w:val="0"/>
      </w:pPr>
      <w:r>
        <w:tab/>
      </w:r>
      <w:r>
        <w:tab/>
      </w:r>
      <w:r>
        <w:tab/>
      </w:r>
      <w:r>
        <w:tab/>
      </w:r>
      <w:r>
        <w:tab/>
      </w:r>
      <w:r>
        <w:tab/>
      </w:r>
      <w:r>
        <w:tab/>
        <w:t>Signature Block for Debtor’s Attorney</w:t>
      </w:r>
    </w:p>
    <w:p w:rsidR="0044005B" w:rsidRDefault="0044005B" w:rsidP="0018383C">
      <w:pPr>
        <w:widowControl w:val="0"/>
        <w:autoSpaceDE w:val="0"/>
        <w:autoSpaceDN w:val="0"/>
        <w:adjustRightInd w:val="0"/>
      </w:pPr>
    </w:p>
    <w:p w:rsidR="0044005B" w:rsidRDefault="0044005B" w:rsidP="0018383C">
      <w:pPr>
        <w:widowControl w:val="0"/>
        <w:autoSpaceDE w:val="0"/>
        <w:autoSpaceDN w:val="0"/>
        <w:adjustRightInd w:val="0"/>
      </w:pPr>
    </w:p>
    <w:p w:rsidR="0044005B" w:rsidRPr="00D94663" w:rsidRDefault="0044005B" w:rsidP="0044005B">
      <w:pPr>
        <w:widowControl w:val="0"/>
        <w:autoSpaceDE w:val="0"/>
        <w:autoSpaceDN w:val="0"/>
        <w:adjustRightInd w:val="0"/>
        <w:jc w:val="center"/>
        <w:rPr>
          <w:b/>
        </w:rPr>
      </w:pPr>
      <w:r w:rsidRPr="00D94663">
        <w:rPr>
          <w:b/>
        </w:rPr>
        <w:lastRenderedPageBreak/>
        <w:t>NOTES</w:t>
      </w:r>
    </w:p>
    <w:p w:rsidR="0044005B" w:rsidRDefault="0044005B" w:rsidP="0044005B">
      <w:pPr>
        <w:widowControl w:val="0"/>
        <w:autoSpaceDE w:val="0"/>
        <w:autoSpaceDN w:val="0"/>
        <w:adjustRightInd w:val="0"/>
        <w:jc w:val="center"/>
      </w:pPr>
    </w:p>
    <w:p w:rsidR="001A37E6" w:rsidRDefault="001A37E6" w:rsidP="001A37E6">
      <w:pPr>
        <w:spacing w:line="247" w:lineRule="auto"/>
        <w:rPr>
          <w:color w:val="000000"/>
        </w:rPr>
      </w:pPr>
      <w:r>
        <w:rPr>
          <w:color w:val="000000"/>
        </w:rPr>
        <w:t xml:space="preserve">Unless the Court orders or the confirmed plan provides otherwise, serve this </w:t>
      </w:r>
      <w:r>
        <w:rPr>
          <w:color w:val="000000"/>
        </w:rPr>
        <w:t>Notice</w:t>
      </w:r>
      <w:r>
        <w:rPr>
          <w:color w:val="000000"/>
        </w:rPr>
        <w:t xml:space="preserve"> on the “shortened service list” for the case.  If there is no shortened service list, serve the Debtor, Creditors’ Committee (or top 20 unsecured creditors if there is no committee), the U.S. Trustee, and all creditors who have requested notice in the case. File a certificate of service.</w:t>
      </w:r>
    </w:p>
    <w:p w:rsidR="0044005B" w:rsidRDefault="0044005B" w:rsidP="0044005B">
      <w:pPr>
        <w:spacing w:line="247" w:lineRule="auto"/>
        <w:rPr>
          <w:color w:val="000000"/>
        </w:rPr>
      </w:pPr>
    </w:p>
    <w:p w:rsidR="0044005B" w:rsidRDefault="0044005B" w:rsidP="0044005B">
      <w:pPr>
        <w:widowControl w:val="0"/>
        <w:autoSpaceDE w:val="0"/>
        <w:autoSpaceDN w:val="0"/>
        <w:adjustRightInd w:val="0"/>
      </w:pPr>
      <w:r>
        <w:rPr>
          <w:color w:val="000000"/>
        </w:rPr>
        <w:t>If the notice period runs without objection, file a certificate of no objection and upl</w:t>
      </w:r>
      <w:bookmarkStart w:id="0" w:name="_GoBack"/>
      <w:bookmarkEnd w:id="0"/>
      <w:r>
        <w:rPr>
          <w:color w:val="000000"/>
        </w:rPr>
        <w:t>oad a proposed Order. (Local Form available.)</w:t>
      </w:r>
    </w:p>
    <w:p w:rsidR="0044005B" w:rsidRPr="00C97A60" w:rsidRDefault="0044005B" w:rsidP="0044005B">
      <w:pPr>
        <w:widowControl w:val="0"/>
        <w:autoSpaceDE w:val="0"/>
        <w:autoSpaceDN w:val="0"/>
        <w:adjustRightInd w:val="0"/>
        <w:jc w:val="center"/>
      </w:pPr>
    </w:p>
    <w:sectPr w:rsidR="0044005B" w:rsidRPr="00C97A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D6602"/>
    <w:multiLevelType w:val="hybridMultilevel"/>
    <w:tmpl w:val="065E812E"/>
    <w:lvl w:ilvl="0" w:tplc="548617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B7"/>
    <w:rsid w:val="001621FD"/>
    <w:rsid w:val="0018383C"/>
    <w:rsid w:val="001A37E6"/>
    <w:rsid w:val="00220FBA"/>
    <w:rsid w:val="00342B35"/>
    <w:rsid w:val="0044005B"/>
    <w:rsid w:val="005435B7"/>
    <w:rsid w:val="0055200E"/>
    <w:rsid w:val="007A75DE"/>
    <w:rsid w:val="00800DDF"/>
    <w:rsid w:val="009644E3"/>
    <w:rsid w:val="00991AF6"/>
    <w:rsid w:val="00C364AC"/>
    <w:rsid w:val="00C97A60"/>
    <w:rsid w:val="00CD6961"/>
    <w:rsid w:val="00D94663"/>
    <w:rsid w:val="00E44E2A"/>
    <w:rsid w:val="00E54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8A51"/>
  <w15:chartTrackingRefBased/>
  <w15:docId w15:val="{B759E720-F9A4-4A64-9C58-E166CCAF2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5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71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Bankruptcy Court - Wisconsin Eastern</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E. Theis</dc:creator>
  <cp:keywords/>
  <dc:description/>
  <cp:lastModifiedBy>USBC</cp:lastModifiedBy>
  <cp:revision>16</cp:revision>
  <dcterms:created xsi:type="dcterms:W3CDTF">2016-03-15T21:08:00Z</dcterms:created>
  <dcterms:modified xsi:type="dcterms:W3CDTF">2016-04-07T21:24:00Z</dcterms:modified>
</cp:coreProperties>
</file>